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D8E3D" w14:textId="7B504BB2" w:rsidR="00F118C6" w:rsidRPr="008416D5" w:rsidRDefault="00FA6ABB" w:rsidP="00F118C6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8416D5">
        <w:rPr>
          <w:rFonts w:cstheme="minorHAnsi"/>
          <w:b/>
          <w:bCs/>
          <w:sz w:val="28"/>
          <w:szCs w:val="28"/>
        </w:rPr>
        <w:t>Szacowanie wartości zamówienia polegającego na</w:t>
      </w:r>
      <w:r w:rsidR="00AD5A8F">
        <w:rPr>
          <w:rFonts w:cstheme="minorHAnsi"/>
          <w:b/>
          <w:bCs/>
          <w:sz w:val="28"/>
          <w:szCs w:val="28"/>
        </w:rPr>
        <w:t xml:space="preserve"> wykonaniu</w:t>
      </w:r>
      <w:r w:rsidR="00AD5A8F" w:rsidRPr="00AD5A8F">
        <w:t xml:space="preserve"> </w:t>
      </w:r>
      <w:r w:rsidR="00AD5A8F" w:rsidRPr="00AD5A8F">
        <w:rPr>
          <w:rFonts w:cstheme="minorHAnsi"/>
          <w:b/>
          <w:bCs/>
          <w:sz w:val="28"/>
          <w:szCs w:val="28"/>
        </w:rPr>
        <w:t>Ekspertyz</w:t>
      </w:r>
      <w:r w:rsidR="00AD5A8F">
        <w:rPr>
          <w:rFonts w:cstheme="minorHAnsi"/>
          <w:b/>
          <w:bCs/>
          <w:sz w:val="28"/>
          <w:szCs w:val="28"/>
        </w:rPr>
        <w:t>y</w:t>
      </w:r>
      <w:r w:rsidR="00AD5A8F" w:rsidRPr="00AD5A8F">
        <w:rPr>
          <w:rFonts w:cstheme="minorHAnsi"/>
          <w:b/>
          <w:bCs/>
          <w:sz w:val="28"/>
          <w:szCs w:val="28"/>
        </w:rPr>
        <w:t xml:space="preserve"> w</w:t>
      </w:r>
      <w:r w:rsidR="007874CD">
        <w:rPr>
          <w:rFonts w:cstheme="minorHAnsi"/>
          <w:b/>
          <w:bCs/>
          <w:sz w:val="28"/>
          <w:szCs w:val="28"/>
        </w:rPr>
        <w:t> </w:t>
      </w:r>
      <w:r w:rsidR="00AD5A8F" w:rsidRPr="00AD5A8F">
        <w:rPr>
          <w:rFonts w:cstheme="minorHAnsi"/>
          <w:b/>
          <w:bCs/>
          <w:sz w:val="28"/>
          <w:szCs w:val="28"/>
        </w:rPr>
        <w:t xml:space="preserve"> zakresie wypracowania koncepcji Indywidulanych Kont Rozwojowych (IKR)</w:t>
      </w:r>
      <w:r w:rsidRPr="008416D5">
        <w:rPr>
          <w:rFonts w:cstheme="minorHAnsi"/>
          <w:b/>
          <w:bCs/>
          <w:sz w:val="28"/>
          <w:szCs w:val="28"/>
        </w:rPr>
        <w:t xml:space="preserve"> </w:t>
      </w:r>
    </w:p>
    <w:p w14:paraId="74C67713" w14:textId="77777777" w:rsidR="0038287B" w:rsidRDefault="00E51E25" w:rsidP="008416D5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wyceny</w:t>
      </w:r>
    </w:p>
    <w:p w14:paraId="7CD30797" w14:textId="77777777" w:rsidR="0061046F" w:rsidRPr="009C3B46" w:rsidRDefault="0061046F" w:rsidP="0061046F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Nazwa firmy: ………………………………………………………………</w:t>
      </w:r>
    </w:p>
    <w:p w14:paraId="46D71714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Osoba do kontaktu: ……………………………………………………</w:t>
      </w:r>
    </w:p>
    <w:p w14:paraId="449D3168" w14:textId="77777777" w:rsidR="0061046F" w:rsidRPr="009C3B46" w:rsidRDefault="0061046F" w:rsidP="009C3B46">
      <w:pPr>
        <w:spacing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Adres e-mail: ………………………………………………………………</w:t>
      </w:r>
    </w:p>
    <w:p w14:paraId="5D7D4622" w14:textId="77777777" w:rsidR="0061046F" w:rsidRPr="009C3B46" w:rsidRDefault="0061046F" w:rsidP="0061046F">
      <w:pPr>
        <w:spacing w:after="360" w:line="276" w:lineRule="auto"/>
        <w:rPr>
          <w:sz w:val="24"/>
          <w:szCs w:val="24"/>
        </w:rPr>
      </w:pPr>
      <w:r w:rsidRPr="009C3B46">
        <w:rPr>
          <w:sz w:val="24"/>
          <w:szCs w:val="24"/>
        </w:rPr>
        <w:t>Numer telefonu: 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2275"/>
        <w:gridCol w:w="1909"/>
        <w:gridCol w:w="1669"/>
        <w:gridCol w:w="1373"/>
        <w:gridCol w:w="1342"/>
      </w:tblGrid>
      <w:tr w:rsidR="00AD5A8F" w14:paraId="3D9776A3" w14:textId="3AB49175" w:rsidTr="00AD5A8F">
        <w:trPr>
          <w:trHeight w:val="1522"/>
        </w:trPr>
        <w:tc>
          <w:tcPr>
            <w:tcW w:w="494" w:type="dxa"/>
          </w:tcPr>
          <w:p w14:paraId="29F88103" w14:textId="77777777" w:rsidR="00AD5A8F" w:rsidRPr="009C3B46" w:rsidRDefault="00AD5A8F" w:rsidP="00FA6ABB">
            <w:r>
              <w:t>lp.</w:t>
            </w:r>
            <w:r w:rsidRPr="009C3B46">
              <w:t>.</w:t>
            </w:r>
          </w:p>
        </w:tc>
        <w:tc>
          <w:tcPr>
            <w:tcW w:w="2275" w:type="dxa"/>
          </w:tcPr>
          <w:p w14:paraId="3D7A10D4" w14:textId="77777777" w:rsidR="00AD5A8F" w:rsidRPr="009C3B46" w:rsidRDefault="00AD5A8F" w:rsidP="00FA6ABB">
            <w:r w:rsidRPr="009C3B46">
              <w:t>Zadania</w:t>
            </w:r>
          </w:p>
        </w:tc>
        <w:tc>
          <w:tcPr>
            <w:tcW w:w="1909" w:type="dxa"/>
            <w:shd w:val="clear" w:color="auto" w:fill="D0CECE" w:themeFill="background2" w:themeFillShade="E6"/>
          </w:tcPr>
          <w:p w14:paraId="0EE46C76" w14:textId="1201CA43" w:rsidR="00AD5A8F" w:rsidRDefault="00AD5A8F" w:rsidP="009C3B46">
            <w:r>
              <w:t>Cena jednostkowa</w:t>
            </w:r>
            <w:r w:rsidRPr="00793FBE">
              <w:t xml:space="preserve"> </w:t>
            </w:r>
            <w:r>
              <w:t xml:space="preserve">za </w:t>
            </w:r>
            <w:r w:rsidRPr="00793FBE">
              <w:t xml:space="preserve">wykonanie </w:t>
            </w:r>
            <w:r>
              <w:t xml:space="preserve">1h wsparcia merytorycznego </w:t>
            </w:r>
            <w:r w:rsidRPr="00793FBE">
              <w:t xml:space="preserve">wynosi </w:t>
            </w:r>
            <w:r w:rsidRPr="009C3B46">
              <w:rPr>
                <w:b/>
                <w:u w:val="single"/>
              </w:rPr>
              <w:t>netto</w:t>
            </w:r>
            <w:r w:rsidRPr="009C3B46">
              <w:rPr>
                <w:u w:val="single"/>
              </w:rPr>
              <w:t xml:space="preserve"> - (A)</w:t>
            </w:r>
          </w:p>
        </w:tc>
        <w:tc>
          <w:tcPr>
            <w:tcW w:w="1669" w:type="dxa"/>
            <w:shd w:val="clear" w:color="auto" w:fill="D0CECE" w:themeFill="background2" w:themeFillShade="E6"/>
          </w:tcPr>
          <w:p w14:paraId="6C219D5E" w14:textId="0CFFD4E5" w:rsidR="00AD5A8F" w:rsidRDefault="00AD5A8F" w:rsidP="00E51E25">
            <w:r w:rsidRPr="00982275">
              <w:t xml:space="preserve">Cena jednostkowa za wykonanie 1h wsparcia merytorycznego wynosi - </w:t>
            </w:r>
            <w:r w:rsidRPr="00793FBE">
              <w:rPr>
                <w:b/>
                <w:u w:val="single"/>
              </w:rPr>
              <w:t>brutto</w:t>
            </w:r>
            <w:r>
              <w:rPr>
                <w:b/>
                <w:u w:val="single"/>
              </w:rPr>
              <w:t xml:space="preserve"> </w:t>
            </w:r>
            <w:r w:rsidRPr="009C3B46">
              <w:rPr>
                <w:u w:val="single"/>
              </w:rPr>
              <w:t>(B)</w:t>
            </w:r>
          </w:p>
        </w:tc>
        <w:tc>
          <w:tcPr>
            <w:tcW w:w="1373" w:type="dxa"/>
            <w:shd w:val="clear" w:color="auto" w:fill="D0CECE" w:themeFill="background2" w:themeFillShade="E6"/>
          </w:tcPr>
          <w:p w14:paraId="609F0952" w14:textId="596021A3" w:rsidR="00AD5A8F" w:rsidRDefault="00AD5A8F" w:rsidP="00FA6ABB">
            <w:r>
              <w:t>Liczb</w:t>
            </w:r>
            <w:bookmarkStart w:id="0" w:name="_GoBack"/>
            <w:bookmarkEnd w:id="0"/>
            <w:r>
              <w:t>a godzin wsparcia (C)</w:t>
            </w:r>
          </w:p>
        </w:tc>
        <w:tc>
          <w:tcPr>
            <w:tcW w:w="1342" w:type="dxa"/>
            <w:shd w:val="clear" w:color="auto" w:fill="D0CECE" w:themeFill="background2" w:themeFillShade="E6"/>
          </w:tcPr>
          <w:p w14:paraId="3C3D1137" w14:textId="2A3AFB3D" w:rsidR="00AD5A8F" w:rsidRDefault="00AD5A8F" w:rsidP="00FA6ABB">
            <w:r>
              <w:t xml:space="preserve">Łączna kwota za wykonanie </w:t>
            </w:r>
            <w:proofErr w:type="spellStart"/>
            <w:r>
              <w:t>uslugi</w:t>
            </w:r>
            <w:proofErr w:type="spellEnd"/>
          </w:p>
        </w:tc>
      </w:tr>
      <w:tr w:rsidR="00AD5A8F" w14:paraId="4596E1BC" w14:textId="0DCA5169" w:rsidTr="00AD5A8F">
        <w:tc>
          <w:tcPr>
            <w:tcW w:w="494" w:type="dxa"/>
          </w:tcPr>
          <w:p w14:paraId="76AF16E4" w14:textId="77777777" w:rsidR="00AD5A8F" w:rsidRPr="009C3B46" w:rsidRDefault="00AD5A8F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C3B46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75" w:type="dxa"/>
          </w:tcPr>
          <w:p w14:paraId="360E1434" w14:textId="7DAC3B8D" w:rsidR="00AD5A8F" w:rsidRPr="009C3B46" w:rsidRDefault="00AD5A8F" w:rsidP="00E51E25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Cena za 1h świadczenia wsparcia merytorycznego w</w:t>
            </w:r>
            <w:r w:rsidR="00292DE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 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ramach usługi dotyczącej </w:t>
            </w:r>
            <w:r w:rsidRPr="00AD5A8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wypracowania koncepcji Indywidulanych Kont Rozwojowych (IKR)</w:t>
            </w:r>
          </w:p>
          <w:p w14:paraId="5529CD9B" w14:textId="77777777" w:rsidR="00AD5A8F" w:rsidRPr="009C3B46" w:rsidRDefault="00AD5A8F" w:rsidP="00FA6ABB"/>
        </w:tc>
        <w:tc>
          <w:tcPr>
            <w:tcW w:w="1909" w:type="dxa"/>
          </w:tcPr>
          <w:p w14:paraId="3FC18E6C" w14:textId="77777777" w:rsidR="00AD5A8F" w:rsidRDefault="00AD5A8F"/>
        </w:tc>
        <w:tc>
          <w:tcPr>
            <w:tcW w:w="1669" w:type="dxa"/>
          </w:tcPr>
          <w:p w14:paraId="7F819A46" w14:textId="77777777" w:rsidR="00AD5A8F" w:rsidRDefault="00AD5A8F"/>
        </w:tc>
        <w:tc>
          <w:tcPr>
            <w:tcW w:w="1373" w:type="dxa"/>
          </w:tcPr>
          <w:p w14:paraId="2A0875DA" w14:textId="005FC61D" w:rsidR="00AD5A8F" w:rsidRDefault="00AD5A8F" w:rsidP="00FA6ABB">
            <w:pPr>
              <w:jc w:val="center"/>
            </w:pPr>
            <w:r w:rsidRPr="00AD5A8F">
              <w:rPr>
                <w:b/>
              </w:rPr>
              <w:t>600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1342" w:type="dxa"/>
          </w:tcPr>
          <w:p w14:paraId="25A1E83C" w14:textId="77777777" w:rsidR="00AD5A8F" w:rsidRDefault="00AD5A8F" w:rsidP="00FA6ABB">
            <w:pPr>
              <w:jc w:val="center"/>
            </w:pPr>
          </w:p>
        </w:tc>
      </w:tr>
    </w:tbl>
    <w:p w14:paraId="241ED6CF" w14:textId="77777777" w:rsidR="00D5332F" w:rsidRDefault="00D5332F" w:rsidP="006F3807">
      <w:pPr>
        <w:spacing w:before="600"/>
      </w:pPr>
      <w:r>
        <w:t>……………………………………………</w:t>
      </w:r>
    </w:p>
    <w:p w14:paraId="4E239997" w14:textId="77777777" w:rsidR="00F412A2" w:rsidRDefault="00F412A2" w:rsidP="00F412A2">
      <w:r>
        <w:t>(data, podpis)</w:t>
      </w:r>
    </w:p>
    <w:sectPr w:rsidR="00F412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7CA7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50D00C0F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6B377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2013A9A5" w14:textId="77777777" w:rsidR="00FA7ADA" w:rsidRDefault="00FA7ADA" w:rsidP="00FA7ADA">
      <w:pPr>
        <w:spacing w:after="0" w:line="240" w:lineRule="auto"/>
      </w:pPr>
      <w:r>
        <w:continuationSeparator/>
      </w:r>
    </w:p>
  </w:footnote>
  <w:footnote w:id="1">
    <w:p w14:paraId="753FECBF" w14:textId="1C2D1E91" w:rsidR="00AD5A8F" w:rsidRDefault="00AD5A8F">
      <w:pPr>
        <w:pStyle w:val="Tekstprzypisudolnego"/>
      </w:pPr>
      <w:r>
        <w:rPr>
          <w:rStyle w:val="Odwoanieprzypisudolnego"/>
        </w:rPr>
        <w:footnoteRef/>
      </w:r>
      <w:r>
        <w:t xml:space="preserve"> Szacowana liczba godzin przyjęta przez Zamawiającego na potrzeby oszacowania wartości zamówienia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C0190" w14:textId="22D3684D" w:rsidR="001E21A4" w:rsidRDefault="001E21A4">
    <w:pPr>
      <w:pStyle w:val="Nagwek"/>
    </w:pPr>
    <w:r>
      <w:rPr>
        <w:noProof/>
      </w:rPr>
      <w:drawing>
        <wp:inline distT="0" distB="0" distL="0" distR="0" wp14:anchorId="23551303" wp14:editId="63F51EA6">
          <wp:extent cx="5760720" cy="520065"/>
          <wp:effectExtent l="0" t="0" r="0" b="0"/>
          <wp:docPr id="9685966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65D1"/>
    <w:multiLevelType w:val="hybridMultilevel"/>
    <w:tmpl w:val="A6020EF0"/>
    <w:lvl w:ilvl="0" w:tplc="04150017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5D13"/>
    <w:multiLevelType w:val="hybridMultilevel"/>
    <w:tmpl w:val="C1C895E8"/>
    <w:lvl w:ilvl="0" w:tplc="1F8EDFC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0233"/>
    <w:multiLevelType w:val="hybridMultilevel"/>
    <w:tmpl w:val="E10043D6"/>
    <w:lvl w:ilvl="0" w:tplc="8C82C2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832D2"/>
    <w:rsid w:val="000958A2"/>
    <w:rsid w:val="001745E2"/>
    <w:rsid w:val="001E21A4"/>
    <w:rsid w:val="00292DE2"/>
    <w:rsid w:val="002C1EF3"/>
    <w:rsid w:val="002D70B1"/>
    <w:rsid w:val="0038287B"/>
    <w:rsid w:val="004A3A0F"/>
    <w:rsid w:val="004B0709"/>
    <w:rsid w:val="004D7837"/>
    <w:rsid w:val="00562C85"/>
    <w:rsid w:val="00583858"/>
    <w:rsid w:val="0061046F"/>
    <w:rsid w:val="00651A08"/>
    <w:rsid w:val="00661028"/>
    <w:rsid w:val="00677B62"/>
    <w:rsid w:val="006F3807"/>
    <w:rsid w:val="00732449"/>
    <w:rsid w:val="007411EE"/>
    <w:rsid w:val="007874CD"/>
    <w:rsid w:val="00793E03"/>
    <w:rsid w:val="007E16BD"/>
    <w:rsid w:val="008416D5"/>
    <w:rsid w:val="008A0BB2"/>
    <w:rsid w:val="008F4B84"/>
    <w:rsid w:val="0091144A"/>
    <w:rsid w:val="0093390D"/>
    <w:rsid w:val="009412BF"/>
    <w:rsid w:val="00982275"/>
    <w:rsid w:val="009C3B46"/>
    <w:rsid w:val="00A34EBE"/>
    <w:rsid w:val="00AD5A8F"/>
    <w:rsid w:val="00C00EFF"/>
    <w:rsid w:val="00CF3587"/>
    <w:rsid w:val="00D5332F"/>
    <w:rsid w:val="00DA4B45"/>
    <w:rsid w:val="00E51E25"/>
    <w:rsid w:val="00E57941"/>
    <w:rsid w:val="00E934BC"/>
    <w:rsid w:val="00E96075"/>
    <w:rsid w:val="00F118C6"/>
    <w:rsid w:val="00F412A2"/>
    <w:rsid w:val="00FA6ABB"/>
    <w:rsid w:val="00FA7ADA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FF7A97E"/>
  <w15:chartTrackingRefBased/>
  <w15:docId w15:val="{F400F2B0-8046-477F-9565-EB4F3057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E5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6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1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1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10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0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911B5-9B16-442E-B886-AB5D33B5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</vt:lpstr>
    </vt:vector>
  </TitlesOfParts>
  <Company>Polska Agencja Rozwoju Przedsiębiorczości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</dc:title>
  <dc:subject/>
  <dc:creator>Nowacka Justyna</dc:creator>
  <cp:keywords>PL, PARP</cp:keywords>
  <dc:description/>
  <cp:lastModifiedBy>Nowacka Justyna</cp:lastModifiedBy>
  <cp:revision>12</cp:revision>
  <dcterms:created xsi:type="dcterms:W3CDTF">2022-11-02T09:24:00Z</dcterms:created>
  <dcterms:modified xsi:type="dcterms:W3CDTF">2023-10-19T08:58:00Z</dcterms:modified>
</cp:coreProperties>
</file>